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CB1" w:rsidRPr="00FE1E19" w:rsidRDefault="008A1CB1" w:rsidP="004664CD">
      <w:pPr>
        <w:pBdr>
          <w:right w:val="none" w:sz="4" w:space="1" w:color="000000"/>
        </w:pBdr>
        <w:spacing w:after="0" w:line="240" w:lineRule="auto"/>
        <w:rPr>
          <w:rFonts w:ascii="Times New Roman" w:eastAsia="Times New Roman" w:hAnsi="Times New Roman" w:cs="Times New Roman"/>
          <w:bCs/>
          <w:i/>
          <w:sz w:val="28"/>
          <w:szCs w:val="28"/>
          <w:lang w:val="uk-UA"/>
        </w:rPr>
      </w:pPr>
    </w:p>
    <w:p w:rsidR="008A1CB1" w:rsidRPr="00FE1E19" w:rsidRDefault="00345BFC" w:rsidP="004664CD">
      <w:pPr>
        <w:widowControl w:val="0"/>
        <w:pBdr>
          <w:right w:val="none" w:sz="4" w:space="1" w:color="000000"/>
        </w:pBdr>
        <w:tabs>
          <w:tab w:val="left" w:pos="5280"/>
        </w:tabs>
        <w:spacing w:after="0" w:line="240" w:lineRule="auto"/>
        <w:jc w:val="center"/>
        <w:rPr>
          <w:rFonts w:ascii="Times New Roman" w:hAnsi="Times New Roman" w:cs="Times New Roman"/>
          <w:b/>
          <w:i/>
          <w:sz w:val="28"/>
          <w:szCs w:val="28"/>
          <w:lang w:val="uk-UA" w:eastAsia="en-US"/>
        </w:rPr>
      </w:pPr>
      <w:r w:rsidRPr="00FE1E19">
        <w:rPr>
          <w:rFonts w:ascii="Times New Roman" w:hAnsi="Times New Roman" w:cs="Times New Roman"/>
          <w:b/>
          <w:i/>
          <w:sz w:val="28"/>
          <w:szCs w:val="28"/>
          <w:lang w:val="uk-UA" w:eastAsia="en-US"/>
        </w:rPr>
        <w:t>Пояснювальна записка до з</w:t>
      </w:r>
      <w:r w:rsidR="00830E9C" w:rsidRPr="00FE1E19">
        <w:rPr>
          <w:rFonts w:ascii="Times New Roman" w:hAnsi="Times New Roman" w:cs="Times New Roman"/>
          <w:b/>
          <w:i/>
          <w:sz w:val="28"/>
          <w:szCs w:val="28"/>
          <w:lang w:val="uk-UA" w:eastAsia="en-US"/>
        </w:rPr>
        <w:t>віт</w:t>
      </w:r>
      <w:r w:rsidRPr="00FE1E19">
        <w:rPr>
          <w:rFonts w:ascii="Times New Roman" w:hAnsi="Times New Roman" w:cs="Times New Roman"/>
          <w:b/>
          <w:i/>
          <w:sz w:val="28"/>
          <w:szCs w:val="28"/>
          <w:lang w:val="uk-UA" w:eastAsia="en-US"/>
        </w:rPr>
        <w:t xml:space="preserve">у </w:t>
      </w:r>
      <w:r w:rsidR="00BB658E" w:rsidRPr="00FE1E19">
        <w:rPr>
          <w:rFonts w:ascii="Times New Roman" w:hAnsi="Times New Roman" w:cs="Times New Roman"/>
          <w:b/>
          <w:i/>
          <w:sz w:val="28"/>
          <w:szCs w:val="28"/>
          <w:lang w:val="uk-UA" w:eastAsia="en-US"/>
        </w:rPr>
        <w:t xml:space="preserve"> про виконання Обласної програми підвищення рівня безпеки дорожнього руху</w:t>
      </w:r>
      <w:r w:rsidR="002371FE" w:rsidRPr="00FE1E19">
        <w:rPr>
          <w:rFonts w:ascii="Times New Roman" w:hAnsi="Times New Roman" w:cs="Times New Roman"/>
          <w:b/>
          <w:i/>
          <w:sz w:val="28"/>
          <w:szCs w:val="28"/>
          <w:lang w:val="uk-UA" w:eastAsia="en-US"/>
        </w:rPr>
        <w:t xml:space="preserve"> в Чернігівській області на 2021-2023 роки за 2021</w:t>
      </w:r>
      <w:r w:rsidR="00BB658E" w:rsidRPr="00FE1E19">
        <w:rPr>
          <w:rFonts w:ascii="Times New Roman" w:hAnsi="Times New Roman" w:cs="Times New Roman"/>
          <w:b/>
          <w:i/>
          <w:sz w:val="28"/>
          <w:szCs w:val="28"/>
          <w:lang w:val="uk-UA" w:eastAsia="en-US"/>
        </w:rPr>
        <w:t xml:space="preserve"> рік</w:t>
      </w:r>
    </w:p>
    <w:p w:rsidR="008A1CB1" w:rsidRPr="00FE1E19" w:rsidRDefault="008A1CB1" w:rsidP="004664CD">
      <w:pPr>
        <w:widowControl w:val="0"/>
        <w:pBdr>
          <w:right w:val="none" w:sz="4" w:space="1" w:color="000000"/>
        </w:pBdr>
        <w:tabs>
          <w:tab w:val="left" w:pos="5280"/>
        </w:tabs>
        <w:spacing w:after="0" w:line="240" w:lineRule="auto"/>
        <w:jc w:val="both"/>
        <w:rPr>
          <w:rFonts w:ascii="Times New Roman" w:eastAsia="Times New Roman" w:hAnsi="Times New Roman" w:cs="Times New Roman"/>
          <w:b/>
          <w:sz w:val="28"/>
          <w:szCs w:val="28"/>
          <w:lang w:val="uk-UA"/>
        </w:rPr>
      </w:pPr>
    </w:p>
    <w:p w:rsidR="004664CD" w:rsidRPr="00FE1E19" w:rsidRDefault="002A3F23" w:rsidP="004664CD">
      <w:pPr>
        <w:pBdr>
          <w:right w:val="none" w:sz="4" w:space="1" w:color="000000"/>
        </w:pBdr>
        <w:spacing w:after="0"/>
        <w:ind w:firstLine="567"/>
        <w:jc w:val="both"/>
        <w:rPr>
          <w:rFonts w:ascii="Times New Roman" w:hAnsi="Times New Roman" w:cs="Times New Roman"/>
          <w:sz w:val="28"/>
          <w:szCs w:val="28"/>
          <w:lang w:val="uk-UA"/>
        </w:rPr>
      </w:pPr>
      <w:r w:rsidRPr="00FE1E19">
        <w:rPr>
          <w:rFonts w:ascii="Times New Roman" w:hAnsi="Times New Roman" w:cs="Times New Roman"/>
          <w:sz w:val="28"/>
          <w:szCs w:val="28"/>
          <w:lang w:val="uk-UA"/>
        </w:rPr>
        <w:t>На виконання постанови Кабінету Міністрів України від 21 грудня 2020</w:t>
      </w:r>
      <w:r w:rsidR="00FE1E19" w:rsidRPr="00FE1E19">
        <w:rPr>
          <w:rFonts w:ascii="Times New Roman" w:hAnsi="Times New Roman" w:cs="Times New Roman"/>
          <w:sz w:val="28"/>
          <w:szCs w:val="28"/>
          <w:lang w:val="uk-UA"/>
        </w:rPr>
        <w:t> </w:t>
      </w:r>
      <w:r w:rsidRPr="00FE1E19">
        <w:rPr>
          <w:rFonts w:ascii="Times New Roman" w:hAnsi="Times New Roman" w:cs="Times New Roman"/>
          <w:sz w:val="28"/>
          <w:szCs w:val="28"/>
          <w:lang w:val="uk-UA"/>
        </w:rPr>
        <w:t>року № 1287 «Про затвердження Державної програми підвищення рівня безпеки дорожнього руху в Україні на період до 2023 року»</w:t>
      </w:r>
      <w:r w:rsidR="004664CD" w:rsidRPr="00FE1E19">
        <w:rPr>
          <w:rFonts w:ascii="Times New Roman" w:hAnsi="Times New Roman" w:cs="Times New Roman"/>
          <w:sz w:val="28"/>
          <w:szCs w:val="28"/>
          <w:lang w:val="uk-UA"/>
        </w:rPr>
        <w:t xml:space="preserve">, Управління як </w:t>
      </w:r>
      <w:proofErr w:type="spellStart"/>
      <w:r w:rsidR="004664CD" w:rsidRPr="00FE1E19">
        <w:rPr>
          <w:rFonts w:ascii="Times New Roman" w:hAnsi="Times New Roman" w:cs="Times New Roman"/>
          <w:sz w:val="28"/>
          <w:szCs w:val="28"/>
          <w:lang w:val="uk-UA"/>
        </w:rPr>
        <w:t>балансоутримувач</w:t>
      </w:r>
      <w:proofErr w:type="spellEnd"/>
      <w:r w:rsidR="004664CD" w:rsidRPr="00FE1E19">
        <w:rPr>
          <w:rFonts w:ascii="Times New Roman" w:hAnsi="Times New Roman" w:cs="Times New Roman"/>
          <w:sz w:val="28"/>
          <w:szCs w:val="28"/>
          <w:lang w:val="uk-UA"/>
        </w:rPr>
        <w:t xml:space="preserve"> автомобільних доріг загального користування місцевого значення (розпорядження Чернігівської обласної державної адміністрації від 06 грудня 2017 року № 648), виступило розробником та відповідальним виконавцем обласної Програма підвищення рівня безпеки дорожнього руху</w:t>
      </w:r>
      <w:r w:rsidRPr="00FE1E19">
        <w:rPr>
          <w:rFonts w:ascii="Times New Roman" w:hAnsi="Times New Roman" w:cs="Times New Roman"/>
          <w:sz w:val="28"/>
          <w:szCs w:val="28"/>
          <w:lang w:val="uk-UA"/>
        </w:rPr>
        <w:t xml:space="preserve"> в Чернігівській області на 2021-2023</w:t>
      </w:r>
      <w:r w:rsidR="004664CD" w:rsidRPr="00FE1E19">
        <w:rPr>
          <w:rFonts w:ascii="Times New Roman" w:hAnsi="Times New Roman" w:cs="Times New Roman"/>
          <w:sz w:val="28"/>
          <w:szCs w:val="28"/>
          <w:lang w:val="uk-UA"/>
        </w:rPr>
        <w:t xml:space="preserve"> роки.</w:t>
      </w:r>
    </w:p>
    <w:p w:rsidR="004664CD" w:rsidRPr="00FE1E19" w:rsidRDefault="004664CD" w:rsidP="004664CD">
      <w:pPr>
        <w:pBdr>
          <w:right w:val="none" w:sz="4" w:space="1" w:color="000000"/>
        </w:pBdr>
        <w:spacing w:after="0"/>
        <w:ind w:firstLine="567"/>
        <w:jc w:val="both"/>
        <w:rPr>
          <w:rFonts w:ascii="Times New Roman" w:hAnsi="Times New Roman" w:cs="Times New Roman"/>
          <w:sz w:val="28"/>
          <w:szCs w:val="28"/>
          <w:lang w:val="uk-UA"/>
        </w:rPr>
      </w:pPr>
      <w:r w:rsidRPr="00FE1E19">
        <w:rPr>
          <w:rFonts w:ascii="Times New Roman" w:hAnsi="Times New Roman" w:cs="Times New Roman"/>
          <w:sz w:val="28"/>
          <w:szCs w:val="28"/>
          <w:lang w:val="uk-UA"/>
        </w:rPr>
        <w:t>У зв’язку з відсутністю бюджетних призначень з обласного, державного та місцевих</w:t>
      </w:r>
      <w:r w:rsidR="002A3F23" w:rsidRPr="00FE1E19">
        <w:rPr>
          <w:rFonts w:ascii="Times New Roman" w:hAnsi="Times New Roman" w:cs="Times New Roman"/>
          <w:sz w:val="28"/>
          <w:szCs w:val="28"/>
          <w:lang w:val="uk-UA"/>
        </w:rPr>
        <w:t xml:space="preserve"> бюджетів заходи Програми в 2021</w:t>
      </w:r>
      <w:r w:rsidRPr="00FE1E19">
        <w:rPr>
          <w:rFonts w:ascii="Times New Roman" w:hAnsi="Times New Roman" w:cs="Times New Roman"/>
          <w:sz w:val="28"/>
          <w:szCs w:val="28"/>
          <w:lang w:val="uk-UA"/>
        </w:rPr>
        <w:t xml:space="preserve"> році не виконувались.</w:t>
      </w:r>
    </w:p>
    <w:p w:rsidR="004664CD" w:rsidRPr="00FE1E19" w:rsidRDefault="002A3F23" w:rsidP="004664CD">
      <w:pPr>
        <w:pBdr>
          <w:right w:val="none" w:sz="4" w:space="1" w:color="000000"/>
        </w:pBdr>
        <w:spacing w:after="0"/>
        <w:ind w:firstLine="567"/>
        <w:jc w:val="both"/>
        <w:rPr>
          <w:rFonts w:ascii="Times New Roman" w:hAnsi="Times New Roman" w:cs="Times New Roman"/>
          <w:sz w:val="28"/>
          <w:szCs w:val="28"/>
          <w:lang w:val="uk-UA"/>
        </w:rPr>
      </w:pPr>
      <w:r w:rsidRPr="00FE1E19">
        <w:rPr>
          <w:rFonts w:ascii="Times New Roman" w:hAnsi="Times New Roman" w:cs="Times New Roman"/>
          <w:sz w:val="28"/>
          <w:szCs w:val="28"/>
          <w:lang w:val="uk-UA"/>
        </w:rPr>
        <w:t>Роботи в 2021</w:t>
      </w:r>
      <w:r w:rsidR="004664CD" w:rsidRPr="00FE1E19">
        <w:rPr>
          <w:rFonts w:ascii="Times New Roman" w:hAnsi="Times New Roman" w:cs="Times New Roman"/>
          <w:sz w:val="28"/>
          <w:szCs w:val="28"/>
          <w:lang w:val="uk-UA"/>
        </w:rPr>
        <w:t xml:space="preserve"> році з організації безпеки дорожнього руху на автомобільних дорогах загального користування місцевого значення виконувались в рамках регіональної програми розвитку автомобільних доріг загального користування на 2019-2022 року за рахунок коштів передбачених на експлуатаційне утримання автомобільних доріг загального користування місцевого значення.</w:t>
      </w:r>
    </w:p>
    <w:p w:rsidR="008A1CB1" w:rsidRPr="00FE1E19" w:rsidRDefault="004664CD" w:rsidP="004664CD">
      <w:pPr>
        <w:pBdr>
          <w:right w:val="none" w:sz="4"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rPr>
      </w:pPr>
      <w:r w:rsidRPr="00FE1E19">
        <w:rPr>
          <w:rFonts w:ascii="Times New Roman" w:eastAsia="Times New Roman" w:hAnsi="Times New Roman" w:cs="Times New Roman"/>
          <w:sz w:val="28"/>
          <w:szCs w:val="28"/>
          <w:lang w:val="uk-UA"/>
        </w:rPr>
        <w:t>З</w:t>
      </w:r>
      <w:r w:rsidR="00BB658E" w:rsidRPr="00FE1E19">
        <w:rPr>
          <w:rFonts w:ascii="Times New Roman" w:eastAsia="Times New Roman" w:hAnsi="Times New Roman" w:cs="Times New Roman"/>
          <w:sz w:val="28"/>
          <w:szCs w:val="28"/>
          <w:lang w:val="uk-UA"/>
        </w:rPr>
        <w:t xml:space="preserve"> метою проведення цілеспрямованої профілактичної роботи щодо забезпечення безпеки дорожнього руху в навчально-виховному процесі районними державним адміністраціями розроблені плани «Про проведення тижнів з безпеки дорожнього руху».</w:t>
      </w:r>
    </w:p>
    <w:p w:rsidR="008A1CB1" w:rsidRPr="00FE1E19" w:rsidRDefault="00BB658E" w:rsidP="004664CD">
      <w:pPr>
        <w:pBdr>
          <w:right w:val="none" w:sz="4"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rPr>
      </w:pPr>
      <w:r w:rsidRPr="00FE1E19">
        <w:rPr>
          <w:rFonts w:ascii="Times New Roman" w:eastAsia="Times New Roman" w:hAnsi="Times New Roman" w:cs="Times New Roman"/>
          <w:sz w:val="28"/>
          <w:szCs w:val="28"/>
          <w:lang w:val="uk-UA"/>
        </w:rPr>
        <w:t>У закладах охорони здоров’я області з водіями відповідно до Плану  проведені навчання з безпеки дорожнього руху при перетині залізничних переїздів, практичні навчання з надання до медичної допомоги постраждалим внаслідок ДТП з представниками екстреної медичної допомоги, проводяться позапланові інструктажі на тему «Небезпечна аварійна ситуація і правила поведінки водіїв».</w:t>
      </w:r>
    </w:p>
    <w:p w:rsidR="008A1CB1" w:rsidRPr="00FE1E19" w:rsidRDefault="004664CD" w:rsidP="004664CD">
      <w:pPr>
        <w:pBdr>
          <w:right w:val="none" w:sz="4" w:space="1"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rPr>
      </w:pPr>
      <w:r w:rsidRPr="00FE1E19">
        <w:rPr>
          <w:rFonts w:ascii="Times New Roman" w:eastAsia="Times New Roman" w:hAnsi="Times New Roman" w:cs="Times New Roman"/>
          <w:sz w:val="28"/>
          <w:szCs w:val="28"/>
          <w:lang w:val="uk-UA"/>
        </w:rPr>
        <w:t>На</w:t>
      </w:r>
      <w:r w:rsidR="00BB658E" w:rsidRPr="00FE1E19">
        <w:rPr>
          <w:rFonts w:ascii="Times New Roman" w:eastAsia="Times New Roman" w:hAnsi="Times New Roman" w:cs="Times New Roman"/>
          <w:sz w:val="28"/>
          <w:szCs w:val="28"/>
          <w:lang w:val="uk-UA"/>
        </w:rPr>
        <w:t xml:space="preserve"> дорогах загального користування місцевого значення були виконані наступні роботи, а саме :</w:t>
      </w:r>
    </w:p>
    <w:p w:rsidR="002A3F23" w:rsidRPr="00FE1E19" w:rsidRDefault="002A3F23" w:rsidP="00B80FA5">
      <w:pPr>
        <w:numPr>
          <w:ilvl w:val="0"/>
          <w:numId w:val="4"/>
        </w:numPr>
        <w:shd w:val="clear" w:color="auto" w:fill="FFFFFF"/>
        <w:spacing w:after="0" w:line="240" w:lineRule="auto"/>
        <w:ind w:left="0" w:right="6" w:firstLine="568"/>
        <w:contextualSpacing/>
        <w:jc w:val="both"/>
        <w:rPr>
          <w:rFonts w:ascii="Times New Roman" w:eastAsia="Times New Roman" w:hAnsi="Times New Roman" w:cs="Times New Roman"/>
          <w:color w:val="000000"/>
          <w:sz w:val="28"/>
          <w:szCs w:val="28"/>
          <w:lang w:val="uk-UA" w:eastAsia="en-US" w:bidi="en-US"/>
        </w:rPr>
      </w:pPr>
      <w:r w:rsidRPr="00FE1E19">
        <w:rPr>
          <w:rFonts w:ascii="Times New Roman" w:eastAsia="Times New Roman" w:hAnsi="Times New Roman" w:cs="Times New Roman"/>
          <w:color w:val="000000"/>
          <w:sz w:val="28"/>
          <w:szCs w:val="28"/>
          <w:lang w:val="uk-UA" w:eastAsia="en-US" w:bidi="en-US"/>
        </w:rPr>
        <w:t>за рахунок експлуатаційного утримання автомобільних доріг встановлено 300 дорожніх знаків на суму 573,794 тис. грн;</w:t>
      </w:r>
    </w:p>
    <w:p w:rsidR="002A3F23" w:rsidRPr="00FE1E19" w:rsidRDefault="002A3F23" w:rsidP="00B80FA5">
      <w:pPr>
        <w:numPr>
          <w:ilvl w:val="0"/>
          <w:numId w:val="4"/>
        </w:numPr>
        <w:shd w:val="clear" w:color="auto" w:fill="FFFFFF"/>
        <w:spacing w:after="0" w:line="240" w:lineRule="auto"/>
        <w:ind w:left="0" w:right="6" w:firstLine="568"/>
        <w:contextualSpacing/>
        <w:jc w:val="both"/>
        <w:rPr>
          <w:rFonts w:ascii="Times New Roman" w:eastAsia="Times New Roman" w:hAnsi="Times New Roman" w:cs="Times New Roman"/>
          <w:color w:val="000000"/>
          <w:sz w:val="28"/>
          <w:szCs w:val="28"/>
          <w:lang w:val="uk-UA" w:eastAsia="en-US" w:bidi="en-US"/>
        </w:rPr>
      </w:pPr>
      <w:r w:rsidRPr="00FE1E19">
        <w:rPr>
          <w:rFonts w:ascii="Times New Roman" w:eastAsia="Times New Roman" w:hAnsi="Times New Roman" w:cs="Times New Roman"/>
          <w:color w:val="000000"/>
          <w:sz w:val="28"/>
          <w:szCs w:val="28"/>
          <w:lang w:val="uk-UA" w:eastAsia="en-US" w:bidi="en-US"/>
        </w:rPr>
        <w:t>видалено та обрізано чагарників в кількості 277,0 тис. штук кущів обабіч доріг для забезпечення трикутника видимості на перетинах автомобільних доріг, на підходах залізничних переїздів та небезпечних поворотах автомобільних доріг (горизонтальних кривих малих радіусів) на суму 172,8 тис. грн;</w:t>
      </w:r>
    </w:p>
    <w:p w:rsidR="002A3F23" w:rsidRPr="00FE1E19" w:rsidRDefault="002A3F23" w:rsidP="00B80FA5">
      <w:pPr>
        <w:numPr>
          <w:ilvl w:val="0"/>
          <w:numId w:val="4"/>
        </w:numPr>
        <w:shd w:val="clear" w:color="auto" w:fill="FFFFFF"/>
        <w:spacing w:after="0" w:line="240" w:lineRule="auto"/>
        <w:ind w:left="0" w:right="6" w:firstLine="568"/>
        <w:contextualSpacing/>
        <w:jc w:val="both"/>
        <w:rPr>
          <w:rFonts w:ascii="Times New Roman" w:eastAsia="Times New Roman" w:hAnsi="Times New Roman" w:cs="Times New Roman"/>
          <w:color w:val="000000"/>
          <w:sz w:val="28"/>
          <w:szCs w:val="28"/>
          <w:lang w:val="uk-UA" w:eastAsia="en-US" w:bidi="en-US"/>
        </w:rPr>
      </w:pPr>
      <w:r w:rsidRPr="00FE1E19">
        <w:rPr>
          <w:rFonts w:ascii="Times New Roman" w:eastAsia="Times New Roman" w:hAnsi="Times New Roman" w:cs="Times New Roman"/>
          <w:color w:val="000000"/>
          <w:sz w:val="28"/>
          <w:szCs w:val="28"/>
          <w:lang w:val="uk-UA" w:eastAsia="en-US" w:bidi="en-US"/>
        </w:rPr>
        <w:t>нанесено 17,1 км горизонтальної розмітки на дорогах загального користування місцевого значення на суму 116,3 тис. грн;</w:t>
      </w:r>
    </w:p>
    <w:p w:rsidR="002371FE" w:rsidRPr="00FE1E19" w:rsidRDefault="002371FE" w:rsidP="00B80FA5">
      <w:pPr>
        <w:numPr>
          <w:ilvl w:val="0"/>
          <w:numId w:val="4"/>
        </w:numPr>
        <w:shd w:val="clear" w:color="auto" w:fill="FFFFFF"/>
        <w:spacing w:after="0" w:line="240" w:lineRule="auto"/>
        <w:ind w:left="0" w:right="6" w:firstLine="568"/>
        <w:contextualSpacing/>
        <w:jc w:val="both"/>
        <w:rPr>
          <w:rFonts w:ascii="Times New Roman" w:eastAsia="Times New Roman" w:hAnsi="Times New Roman" w:cs="Times New Roman"/>
          <w:color w:val="000000"/>
          <w:sz w:val="28"/>
          <w:szCs w:val="28"/>
          <w:lang w:val="uk-UA" w:eastAsia="en-US" w:bidi="en-US"/>
        </w:rPr>
      </w:pPr>
      <w:r w:rsidRPr="00FE1E19">
        <w:rPr>
          <w:rFonts w:ascii="Times New Roman" w:eastAsia="Times New Roman" w:hAnsi="Times New Roman" w:cs="Times New Roman"/>
          <w:color w:val="000000"/>
          <w:sz w:val="28"/>
          <w:szCs w:val="28"/>
          <w:lang w:val="uk-UA" w:eastAsia="en-US" w:bidi="en-US"/>
        </w:rPr>
        <w:t xml:space="preserve">На мережі автомобільних доріг загального користування місцевого значення Чернігівської області за рахунок коштів на експлуатаційне утримання загалом ліквідовано </w:t>
      </w:r>
      <w:proofErr w:type="spellStart"/>
      <w:r w:rsidRPr="00FE1E19">
        <w:rPr>
          <w:rFonts w:ascii="Times New Roman" w:eastAsia="Times New Roman" w:hAnsi="Times New Roman" w:cs="Times New Roman"/>
          <w:color w:val="000000"/>
          <w:sz w:val="28"/>
          <w:szCs w:val="28"/>
          <w:lang w:val="uk-UA" w:eastAsia="en-US" w:bidi="en-US"/>
        </w:rPr>
        <w:t>ямковості</w:t>
      </w:r>
      <w:proofErr w:type="spellEnd"/>
      <w:r w:rsidRPr="00FE1E19">
        <w:rPr>
          <w:rFonts w:ascii="Times New Roman" w:eastAsia="Times New Roman" w:hAnsi="Times New Roman" w:cs="Times New Roman"/>
          <w:color w:val="000000"/>
          <w:sz w:val="28"/>
          <w:szCs w:val="28"/>
          <w:lang w:val="uk-UA" w:eastAsia="en-US" w:bidi="en-US"/>
        </w:rPr>
        <w:t xml:space="preserve"> на площі 305,8166 тис. м</w:t>
      </w:r>
      <w:r w:rsidRPr="00FE1E19">
        <w:rPr>
          <w:rFonts w:ascii="Times New Roman" w:eastAsia="Times New Roman" w:hAnsi="Times New Roman" w:cs="Times New Roman"/>
          <w:color w:val="000000"/>
          <w:sz w:val="28"/>
          <w:szCs w:val="28"/>
          <w:vertAlign w:val="superscript"/>
          <w:lang w:val="uk-UA" w:eastAsia="en-US" w:bidi="en-US"/>
        </w:rPr>
        <w:t>2</w:t>
      </w:r>
      <w:r w:rsidRPr="00FE1E19">
        <w:rPr>
          <w:rFonts w:ascii="Times New Roman" w:eastAsia="Times New Roman" w:hAnsi="Times New Roman" w:cs="Times New Roman"/>
          <w:color w:val="000000"/>
          <w:sz w:val="28"/>
          <w:szCs w:val="28"/>
          <w:lang w:val="uk-UA" w:eastAsia="en-US" w:bidi="en-US"/>
        </w:rPr>
        <w:t>.</w:t>
      </w:r>
    </w:p>
    <w:p w:rsidR="00B80FA5" w:rsidRPr="00FE1E19" w:rsidRDefault="00B80FA5" w:rsidP="00B80FA5">
      <w:pPr>
        <w:shd w:val="clear" w:color="auto" w:fill="FFFFFF"/>
        <w:spacing w:after="0" w:line="240" w:lineRule="auto"/>
        <w:ind w:left="927" w:right="6"/>
        <w:contextualSpacing/>
        <w:jc w:val="both"/>
        <w:rPr>
          <w:rFonts w:ascii="Times New Roman" w:eastAsia="Times New Roman" w:hAnsi="Times New Roman" w:cs="Times New Roman"/>
          <w:color w:val="000000"/>
          <w:sz w:val="28"/>
          <w:szCs w:val="28"/>
          <w:lang w:val="uk-UA" w:eastAsia="en-US" w:bidi="en-US"/>
        </w:rPr>
      </w:pPr>
    </w:p>
    <w:p w:rsidR="002A3F23" w:rsidRPr="00FE1E19" w:rsidRDefault="002A3F23" w:rsidP="002A3F23">
      <w:pPr>
        <w:numPr>
          <w:ilvl w:val="0"/>
          <w:numId w:val="4"/>
        </w:numPr>
        <w:shd w:val="clear" w:color="auto" w:fill="FFFFFF"/>
        <w:spacing w:after="0" w:line="240" w:lineRule="auto"/>
        <w:ind w:right="6"/>
        <w:contextualSpacing/>
        <w:jc w:val="both"/>
        <w:rPr>
          <w:rFonts w:ascii="Times New Roman" w:eastAsia="Times New Roman" w:hAnsi="Times New Roman" w:cs="Times New Roman"/>
          <w:b/>
          <w:color w:val="000000"/>
          <w:sz w:val="28"/>
          <w:szCs w:val="28"/>
          <w:lang w:val="uk-UA" w:eastAsia="en-US" w:bidi="en-US"/>
        </w:rPr>
      </w:pPr>
      <w:r w:rsidRPr="00FE1E19">
        <w:rPr>
          <w:rFonts w:ascii="Times New Roman" w:eastAsia="Times New Roman" w:hAnsi="Times New Roman" w:cs="Times New Roman"/>
          <w:b/>
          <w:color w:val="000000"/>
          <w:sz w:val="28"/>
          <w:szCs w:val="28"/>
          <w:lang w:val="uk-UA" w:eastAsia="en-US" w:bidi="en-US"/>
        </w:rPr>
        <w:lastRenderedPageBreak/>
        <w:t>На дорогах комунальної власності:</w:t>
      </w:r>
    </w:p>
    <w:p w:rsidR="002A3F23" w:rsidRPr="00FE1E19" w:rsidRDefault="002A3F23" w:rsidP="00B80FA5">
      <w:pPr>
        <w:numPr>
          <w:ilvl w:val="0"/>
          <w:numId w:val="4"/>
        </w:numPr>
        <w:shd w:val="clear" w:color="auto" w:fill="FFFFFF"/>
        <w:spacing w:after="0" w:line="240" w:lineRule="auto"/>
        <w:ind w:left="0" w:right="6" w:firstLine="568"/>
        <w:contextualSpacing/>
        <w:jc w:val="both"/>
        <w:rPr>
          <w:rFonts w:ascii="Times New Roman" w:eastAsia="Times New Roman" w:hAnsi="Times New Roman" w:cs="Times New Roman"/>
          <w:color w:val="000000"/>
          <w:sz w:val="28"/>
          <w:szCs w:val="28"/>
          <w:lang w:val="uk-UA" w:eastAsia="en-US" w:bidi="en-US"/>
        </w:rPr>
      </w:pPr>
      <w:r w:rsidRPr="00FE1E19">
        <w:rPr>
          <w:rFonts w:ascii="Times New Roman" w:eastAsia="Times New Roman" w:hAnsi="Times New Roman" w:cs="Times New Roman"/>
          <w:color w:val="000000"/>
          <w:sz w:val="28"/>
          <w:szCs w:val="28"/>
          <w:lang w:val="uk-UA" w:eastAsia="en-US" w:bidi="en-US"/>
        </w:rPr>
        <w:t>встановлено 12 шт. засобів примусового зменшення швидкості біля навчальних закладах, також оновлено 15 пішохідних переходів</w:t>
      </w:r>
    </w:p>
    <w:p w:rsidR="002A3F23" w:rsidRPr="00FE1E19" w:rsidRDefault="002A3F23" w:rsidP="00B80FA5">
      <w:pPr>
        <w:numPr>
          <w:ilvl w:val="0"/>
          <w:numId w:val="4"/>
        </w:numPr>
        <w:shd w:val="clear" w:color="auto" w:fill="FFFFFF"/>
        <w:spacing w:after="0" w:line="240" w:lineRule="auto"/>
        <w:ind w:left="0" w:right="6" w:firstLine="568"/>
        <w:contextualSpacing/>
        <w:jc w:val="both"/>
        <w:rPr>
          <w:rFonts w:ascii="Times New Roman" w:eastAsia="Times New Roman" w:hAnsi="Times New Roman" w:cs="Times New Roman"/>
          <w:color w:val="000000"/>
          <w:sz w:val="28"/>
          <w:szCs w:val="28"/>
          <w:lang w:val="uk-UA" w:eastAsia="en-US" w:bidi="en-US"/>
        </w:rPr>
      </w:pPr>
      <w:r w:rsidRPr="00FE1E19">
        <w:rPr>
          <w:rFonts w:ascii="Times New Roman" w:eastAsia="Times New Roman" w:hAnsi="Times New Roman" w:cs="Times New Roman"/>
          <w:color w:val="000000"/>
          <w:sz w:val="28"/>
          <w:szCs w:val="28"/>
          <w:lang w:val="uk-UA" w:eastAsia="en-US" w:bidi="en-US"/>
        </w:rPr>
        <w:t>вс</w:t>
      </w:r>
      <w:bookmarkStart w:id="0" w:name="_GoBack"/>
      <w:bookmarkEnd w:id="0"/>
      <w:r w:rsidRPr="00FE1E19">
        <w:rPr>
          <w:rFonts w:ascii="Times New Roman" w:eastAsia="Times New Roman" w:hAnsi="Times New Roman" w:cs="Times New Roman"/>
          <w:color w:val="000000"/>
          <w:sz w:val="28"/>
          <w:szCs w:val="28"/>
          <w:lang w:val="uk-UA" w:eastAsia="en-US" w:bidi="en-US"/>
        </w:rPr>
        <w:t>тановлено 678 дорожніх знаків;</w:t>
      </w:r>
    </w:p>
    <w:p w:rsidR="002A3F23" w:rsidRPr="00FE1E19" w:rsidRDefault="00B80FA5" w:rsidP="00B80FA5">
      <w:pPr>
        <w:numPr>
          <w:ilvl w:val="0"/>
          <w:numId w:val="4"/>
        </w:numPr>
        <w:shd w:val="clear" w:color="auto" w:fill="FFFFFF"/>
        <w:spacing w:after="0" w:line="240" w:lineRule="auto"/>
        <w:ind w:left="0" w:right="6" w:firstLine="568"/>
        <w:contextualSpacing/>
        <w:jc w:val="both"/>
        <w:rPr>
          <w:rFonts w:ascii="Times New Roman" w:eastAsia="Times New Roman" w:hAnsi="Times New Roman" w:cs="Times New Roman"/>
          <w:color w:val="000000"/>
          <w:sz w:val="28"/>
          <w:szCs w:val="28"/>
          <w:lang w:val="uk-UA" w:eastAsia="en-US" w:bidi="en-US"/>
        </w:rPr>
      </w:pPr>
      <w:r w:rsidRPr="00FE1E19">
        <w:rPr>
          <w:rFonts w:ascii="Times New Roman" w:eastAsia="Times New Roman" w:hAnsi="Times New Roman" w:cs="Times New Roman"/>
          <w:color w:val="000000"/>
          <w:sz w:val="28"/>
          <w:szCs w:val="28"/>
          <w:lang w:val="uk-UA" w:eastAsia="en-US" w:bidi="en-US"/>
        </w:rPr>
        <w:t>в</w:t>
      </w:r>
      <w:r w:rsidR="00FE1E19">
        <w:rPr>
          <w:rFonts w:ascii="Times New Roman" w:eastAsia="Times New Roman" w:hAnsi="Times New Roman" w:cs="Times New Roman"/>
          <w:color w:val="000000"/>
          <w:sz w:val="28"/>
          <w:szCs w:val="28"/>
          <w:lang w:val="uk-UA" w:eastAsia="en-US" w:bidi="en-US"/>
        </w:rPr>
        <w:t>идален</w:t>
      </w:r>
      <w:r w:rsidR="002A3F23" w:rsidRPr="00FE1E19">
        <w:rPr>
          <w:rFonts w:ascii="Times New Roman" w:eastAsia="Times New Roman" w:hAnsi="Times New Roman" w:cs="Times New Roman"/>
          <w:color w:val="000000"/>
          <w:sz w:val="28"/>
          <w:szCs w:val="28"/>
          <w:lang w:val="uk-UA" w:eastAsia="en-US" w:bidi="en-US"/>
        </w:rPr>
        <w:t>о чагарнику, дерев та скошено високої трави  у межах червоних ліній вулиць і доріг населених пунктів на протяжності  70 км.</w:t>
      </w:r>
    </w:p>
    <w:p w:rsidR="004664CD" w:rsidRPr="00FE1E19" w:rsidRDefault="004664CD">
      <w:pPr>
        <w:widowControl w:val="0"/>
        <w:tabs>
          <w:tab w:val="left" w:pos="5280"/>
        </w:tabs>
        <w:spacing w:after="0" w:line="240" w:lineRule="auto"/>
        <w:ind w:firstLine="567"/>
        <w:jc w:val="both"/>
        <w:rPr>
          <w:rFonts w:ascii="Times New Roman" w:eastAsia="Times New Roman" w:hAnsi="Times New Roman" w:cs="Times New Roman"/>
          <w:sz w:val="28"/>
          <w:szCs w:val="28"/>
          <w:lang w:val="uk-UA"/>
        </w:rPr>
      </w:pPr>
    </w:p>
    <w:p w:rsidR="008A1CB1" w:rsidRPr="00FE1E19" w:rsidRDefault="00F072B3" w:rsidP="00F072B3">
      <w:pPr>
        <w:jc w:val="right"/>
        <w:rPr>
          <w:rFonts w:ascii="Times New Roman" w:hAnsi="Times New Roman" w:cs="Times New Roman"/>
          <w:b/>
          <w:i/>
          <w:sz w:val="28"/>
          <w:szCs w:val="28"/>
          <w:lang w:val="uk-UA"/>
        </w:rPr>
      </w:pPr>
      <w:r w:rsidRPr="00FE1E19">
        <w:rPr>
          <w:rFonts w:ascii="Times New Roman" w:eastAsia="Times New Roman" w:hAnsi="Times New Roman" w:cs="Times New Roman"/>
          <w:b/>
          <w:i/>
          <w:sz w:val="28"/>
          <w:szCs w:val="28"/>
          <w:lang w:val="uk-UA"/>
        </w:rPr>
        <w:t xml:space="preserve">Управління капітального будівництва </w:t>
      </w:r>
      <w:r w:rsidR="004664CD" w:rsidRPr="00FE1E19">
        <w:rPr>
          <w:rFonts w:ascii="Times New Roman" w:eastAsia="Times New Roman" w:hAnsi="Times New Roman" w:cs="Times New Roman"/>
          <w:b/>
          <w:i/>
          <w:sz w:val="28"/>
          <w:szCs w:val="28"/>
          <w:lang w:val="uk-UA"/>
        </w:rPr>
        <w:br/>
      </w:r>
      <w:r w:rsidRPr="00FE1E19">
        <w:rPr>
          <w:rFonts w:ascii="Times New Roman" w:eastAsia="Times New Roman" w:hAnsi="Times New Roman" w:cs="Times New Roman"/>
          <w:b/>
          <w:i/>
          <w:sz w:val="28"/>
          <w:szCs w:val="28"/>
          <w:lang w:val="uk-UA"/>
        </w:rPr>
        <w:t>Чернігівської обласної державної адміністрації</w:t>
      </w:r>
    </w:p>
    <w:p w:rsidR="008A1CB1" w:rsidRPr="00FE1E19" w:rsidRDefault="008A1CB1">
      <w:pPr>
        <w:rPr>
          <w:rFonts w:ascii="Times New Roman" w:hAnsi="Times New Roman" w:cs="Times New Roman"/>
          <w:b/>
          <w:i/>
          <w:sz w:val="26"/>
          <w:szCs w:val="26"/>
          <w:lang w:val="uk-UA"/>
        </w:rPr>
      </w:pPr>
    </w:p>
    <w:sectPr w:rsidR="008A1CB1" w:rsidRPr="00FE1E19" w:rsidSect="00D4498F">
      <w:pgSz w:w="11906" w:h="16838"/>
      <w:pgMar w:top="493" w:right="851" w:bottom="567" w:left="1418"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728" w:rsidRDefault="001C3728">
      <w:pPr>
        <w:spacing w:after="0" w:line="240" w:lineRule="auto"/>
      </w:pPr>
      <w:r>
        <w:separator/>
      </w:r>
    </w:p>
  </w:endnote>
  <w:endnote w:type="continuationSeparator" w:id="1">
    <w:p w:rsidR="001C3728" w:rsidRDefault="001C3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728" w:rsidRDefault="001C3728">
      <w:pPr>
        <w:spacing w:after="0" w:line="240" w:lineRule="auto"/>
      </w:pPr>
      <w:r>
        <w:separator/>
      </w:r>
    </w:p>
  </w:footnote>
  <w:footnote w:type="continuationSeparator" w:id="1">
    <w:p w:rsidR="001C3728" w:rsidRDefault="001C37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89"/>
    <w:multiLevelType w:val="hybridMultilevel"/>
    <w:tmpl w:val="53205612"/>
    <w:lvl w:ilvl="0" w:tplc="6F1E56E2">
      <w:start w:val="1"/>
      <w:numFmt w:val="bullet"/>
      <w:lvlText w:val="-"/>
      <w:lvlJc w:val="left"/>
      <w:pPr>
        <w:ind w:left="927" w:hanging="359"/>
      </w:pPr>
      <w:rPr>
        <w:rFonts w:ascii="Times New Roman" w:eastAsia="Times New Roman" w:hAnsi="Times New Roman" w:cs="Times New Roman" w:hint="default"/>
      </w:rPr>
    </w:lvl>
    <w:lvl w:ilvl="1" w:tplc="6C764DD4">
      <w:start w:val="1"/>
      <w:numFmt w:val="bullet"/>
      <w:lvlText w:val="o"/>
      <w:lvlJc w:val="left"/>
      <w:pPr>
        <w:ind w:left="1647" w:hanging="359"/>
      </w:pPr>
      <w:rPr>
        <w:rFonts w:ascii="Courier New" w:hAnsi="Courier New" w:cs="Courier New" w:hint="default"/>
      </w:rPr>
    </w:lvl>
    <w:lvl w:ilvl="2" w:tplc="39CE0D74">
      <w:start w:val="1"/>
      <w:numFmt w:val="bullet"/>
      <w:lvlText w:val=""/>
      <w:lvlJc w:val="left"/>
      <w:pPr>
        <w:ind w:left="2367" w:hanging="359"/>
      </w:pPr>
      <w:rPr>
        <w:rFonts w:ascii="Wingdings" w:hAnsi="Wingdings" w:hint="default"/>
      </w:rPr>
    </w:lvl>
    <w:lvl w:ilvl="3" w:tplc="6B62228C">
      <w:start w:val="1"/>
      <w:numFmt w:val="bullet"/>
      <w:lvlText w:val=""/>
      <w:lvlJc w:val="left"/>
      <w:pPr>
        <w:ind w:left="3087" w:hanging="359"/>
      </w:pPr>
      <w:rPr>
        <w:rFonts w:ascii="Symbol" w:hAnsi="Symbol" w:hint="default"/>
      </w:rPr>
    </w:lvl>
    <w:lvl w:ilvl="4" w:tplc="9A088A6C">
      <w:start w:val="1"/>
      <w:numFmt w:val="bullet"/>
      <w:lvlText w:val="o"/>
      <w:lvlJc w:val="left"/>
      <w:pPr>
        <w:ind w:left="3807" w:hanging="359"/>
      </w:pPr>
      <w:rPr>
        <w:rFonts w:ascii="Courier New" w:hAnsi="Courier New" w:cs="Courier New" w:hint="default"/>
      </w:rPr>
    </w:lvl>
    <w:lvl w:ilvl="5" w:tplc="BF0CB58C">
      <w:start w:val="1"/>
      <w:numFmt w:val="bullet"/>
      <w:lvlText w:val=""/>
      <w:lvlJc w:val="left"/>
      <w:pPr>
        <w:ind w:left="4527" w:hanging="359"/>
      </w:pPr>
      <w:rPr>
        <w:rFonts w:ascii="Wingdings" w:hAnsi="Wingdings" w:hint="default"/>
      </w:rPr>
    </w:lvl>
    <w:lvl w:ilvl="6" w:tplc="47644B24">
      <w:start w:val="1"/>
      <w:numFmt w:val="bullet"/>
      <w:lvlText w:val=""/>
      <w:lvlJc w:val="left"/>
      <w:pPr>
        <w:ind w:left="5247" w:hanging="359"/>
      </w:pPr>
      <w:rPr>
        <w:rFonts w:ascii="Symbol" w:hAnsi="Symbol" w:hint="default"/>
      </w:rPr>
    </w:lvl>
    <w:lvl w:ilvl="7" w:tplc="389C02F6">
      <w:start w:val="1"/>
      <w:numFmt w:val="bullet"/>
      <w:lvlText w:val="o"/>
      <w:lvlJc w:val="left"/>
      <w:pPr>
        <w:ind w:left="5967" w:hanging="359"/>
      </w:pPr>
      <w:rPr>
        <w:rFonts w:ascii="Courier New" w:hAnsi="Courier New" w:cs="Courier New" w:hint="default"/>
      </w:rPr>
    </w:lvl>
    <w:lvl w:ilvl="8" w:tplc="14AEDD04">
      <w:start w:val="1"/>
      <w:numFmt w:val="bullet"/>
      <w:lvlText w:val=""/>
      <w:lvlJc w:val="left"/>
      <w:pPr>
        <w:ind w:left="6687" w:hanging="359"/>
      </w:pPr>
      <w:rPr>
        <w:rFonts w:ascii="Wingdings" w:hAnsi="Wingdings" w:hint="default"/>
      </w:rPr>
    </w:lvl>
  </w:abstractNum>
  <w:abstractNum w:abstractNumId="1">
    <w:nsid w:val="53703F9C"/>
    <w:multiLevelType w:val="hybridMultilevel"/>
    <w:tmpl w:val="F7EA54A6"/>
    <w:lvl w:ilvl="0" w:tplc="CCD0DABE">
      <w:start w:val="1"/>
      <w:numFmt w:val="bullet"/>
      <w:lvlText w:val="-"/>
      <w:lvlJc w:val="left"/>
      <w:pPr>
        <w:ind w:left="927" w:hanging="359"/>
      </w:pPr>
      <w:rPr>
        <w:rFonts w:ascii="Times New Roman" w:eastAsia="Times New Roman" w:hAnsi="Times New Roman" w:cs="Times New Roman" w:hint="default"/>
      </w:rPr>
    </w:lvl>
    <w:lvl w:ilvl="1" w:tplc="4C50E796">
      <w:start w:val="1"/>
      <w:numFmt w:val="bullet"/>
      <w:lvlText w:val="o"/>
      <w:lvlJc w:val="left"/>
      <w:pPr>
        <w:ind w:left="1647" w:hanging="359"/>
      </w:pPr>
      <w:rPr>
        <w:rFonts w:ascii="Courier New" w:hAnsi="Courier New" w:cs="Courier New" w:hint="default"/>
      </w:rPr>
    </w:lvl>
    <w:lvl w:ilvl="2" w:tplc="F46C74FC">
      <w:start w:val="1"/>
      <w:numFmt w:val="bullet"/>
      <w:lvlText w:val=""/>
      <w:lvlJc w:val="left"/>
      <w:pPr>
        <w:ind w:left="2367" w:hanging="359"/>
      </w:pPr>
      <w:rPr>
        <w:rFonts w:ascii="Wingdings" w:hAnsi="Wingdings" w:hint="default"/>
      </w:rPr>
    </w:lvl>
    <w:lvl w:ilvl="3" w:tplc="43F6CB42">
      <w:start w:val="1"/>
      <w:numFmt w:val="bullet"/>
      <w:lvlText w:val=""/>
      <w:lvlJc w:val="left"/>
      <w:pPr>
        <w:ind w:left="3087" w:hanging="359"/>
      </w:pPr>
      <w:rPr>
        <w:rFonts w:ascii="Symbol" w:hAnsi="Symbol" w:hint="default"/>
      </w:rPr>
    </w:lvl>
    <w:lvl w:ilvl="4" w:tplc="58005682">
      <w:start w:val="1"/>
      <w:numFmt w:val="bullet"/>
      <w:lvlText w:val="o"/>
      <w:lvlJc w:val="left"/>
      <w:pPr>
        <w:ind w:left="3807" w:hanging="359"/>
      </w:pPr>
      <w:rPr>
        <w:rFonts w:ascii="Courier New" w:hAnsi="Courier New" w:cs="Courier New" w:hint="default"/>
      </w:rPr>
    </w:lvl>
    <w:lvl w:ilvl="5" w:tplc="109EF7DC">
      <w:start w:val="1"/>
      <w:numFmt w:val="bullet"/>
      <w:lvlText w:val=""/>
      <w:lvlJc w:val="left"/>
      <w:pPr>
        <w:ind w:left="4527" w:hanging="359"/>
      </w:pPr>
      <w:rPr>
        <w:rFonts w:ascii="Wingdings" w:hAnsi="Wingdings" w:hint="default"/>
      </w:rPr>
    </w:lvl>
    <w:lvl w:ilvl="6" w:tplc="64743920">
      <w:start w:val="1"/>
      <w:numFmt w:val="bullet"/>
      <w:lvlText w:val=""/>
      <w:lvlJc w:val="left"/>
      <w:pPr>
        <w:ind w:left="5247" w:hanging="359"/>
      </w:pPr>
      <w:rPr>
        <w:rFonts w:ascii="Symbol" w:hAnsi="Symbol" w:hint="default"/>
      </w:rPr>
    </w:lvl>
    <w:lvl w:ilvl="7" w:tplc="E754177A">
      <w:start w:val="1"/>
      <w:numFmt w:val="bullet"/>
      <w:lvlText w:val="o"/>
      <w:lvlJc w:val="left"/>
      <w:pPr>
        <w:ind w:left="5967" w:hanging="359"/>
      </w:pPr>
      <w:rPr>
        <w:rFonts w:ascii="Courier New" w:hAnsi="Courier New" w:cs="Courier New" w:hint="default"/>
      </w:rPr>
    </w:lvl>
    <w:lvl w:ilvl="8" w:tplc="1F94F920">
      <w:start w:val="1"/>
      <w:numFmt w:val="bullet"/>
      <w:lvlText w:val=""/>
      <w:lvlJc w:val="left"/>
      <w:pPr>
        <w:ind w:left="6687" w:hanging="359"/>
      </w:pPr>
      <w:rPr>
        <w:rFonts w:ascii="Wingdings" w:hAnsi="Wingdings" w:hint="default"/>
      </w:rPr>
    </w:lvl>
  </w:abstractNum>
  <w:abstractNum w:abstractNumId="2">
    <w:nsid w:val="62994416"/>
    <w:multiLevelType w:val="hybridMultilevel"/>
    <w:tmpl w:val="73BA4094"/>
    <w:lvl w:ilvl="0" w:tplc="C194DA56">
      <w:start w:val="1"/>
      <w:numFmt w:val="decimal"/>
      <w:lvlText w:val="%1."/>
      <w:lvlJc w:val="left"/>
      <w:pPr>
        <w:ind w:left="1065" w:hanging="359"/>
      </w:pPr>
      <w:rPr>
        <w:rFonts w:hint="default"/>
      </w:rPr>
    </w:lvl>
    <w:lvl w:ilvl="1" w:tplc="BF907276">
      <w:start w:val="1"/>
      <w:numFmt w:val="lowerLetter"/>
      <w:lvlText w:val="%2."/>
      <w:lvlJc w:val="left"/>
      <w:pPr>
        <w:ind w:left="1785" w:hanging="359"/>
      </w:pPr>
    </w:lvl>
    <w:lvl w:ilvl="2" w:tplc="8AB60B54">
      <w:start w:val="1"/>
      <w:numFmt w:val="lowerRoman"/>
      <w:lvlText w:val="%3."/>
      <w:lvlJc w:val="right"/>
      <w:pPr>
        <w:ind w:left="2505" w:hanging="179"/>
      </w:pPr>
    </w:lvl>
    <w:lvl w:ilvl="3" w:tplc="F96C53AE">
      <w:start w:val="1"/>
      <w:numFmt w:val="decimal"/>
      <w:lvlText w:val="%4."/>
      <w:lvlJc w:val="left"/>
      <w:pPr>
        <w:ind w:left="3225" w:hanging="359"/>
      </w:pPr>
    </w:lvl>
    <w:lvl w:ilvl="4" w:tplc="D004C35A">
      <w:start w:val="1"/>
      <w:numFmt w:val="lowerLetter"/>
      <w:lvlText w:val="%5."/>
      <w:lvlJc w:val="left"/>
      <w:pPr>
        <w:ind w:left="3945" w:hanging="359"/>
      </w:pPr>
    </w:lvl>
    <w:lvl w:ilvl="5" w:tplc="F7202938">
      <w:start w:val="1"/>
      <w:numFmt w:val="lowerRoman"/>
      <w:lvlText w:val="%6."/>
      <w:lvlJc w:val="right"/>
      <w:pPr>
        <w:ind w:left="4665" w:hanging="179"/>
      </w:pPr>
    </w:lvl>
    <w:lvl w:ilvl="6" w:tplc="C02CE522">
      <w:start w:val="1"/>
      <w:numFmt w:val="decimal"/>
      <w:lvlText w:val="%7."/>
      <w:lvlJc w:val="left"/>
      <w:pPr>
        <w:ind w:left="5385" w:hanging="359"/>
      </w:pPr>
    </w:lvl>
    <w:lvl w:ilvl="7" w:tplc="0846A4C0">
      <w:start w:val="1"/>
      <w:numFmt w:val="lowerLetter"/>
      <w:lvlText w:val="%8."/>
      <w:lvlJc w:val="left"/>
      <w:pPr>
        <w:ind w:left="6105" w:hanging="359"/>
      </w:pPr>
    </w:lvl>
    <w:lvl w:ilvl="8" w:tplc="CD34B7FE">
      <w:start w:val="1"/>
      <w:numFmt w:val="lowerRoman"/>
      <w:lvlText w:val="%9."/>
      <w:lvlJc w:val="right"/>
      <w:pPr>
        <w:ind w:left="6825" w:hanging="179"/>
      </w:pPr>
    </w:lvl>
  </w:abstractNum>
  <w:abstractNum w:abstractNumId="3">
    <w:nsid w:val="79BA3775"/>
    <w:multiLevelType w:val="hybridMultilevel"/>
    <w:tmpl w:val="8FBA5B2C"/>
    <w:lvl w:ilvl="0" w:tplc="1ECA9AF6">
      <w:start w:val="1"/>
      <w:numFmt w:val="bullet"/>
      <w:lvlText w:val="-"/>
      <w:lvlJc w:val="left"/>
      <w:pPr>
        <w:ind w:left="1069" w:hanging="359"/>
      </w:pPr>
      <w:rPr>
        <w:rFonts w:ascii="Times New Roman" w:eastAsia="Times New Roman" w:hAnsi="Times New Roman" w:cs="Times New Roman" w:hint="default"/>
      </w:rPr>
    </w:lvl>
    <w:lvl w:ilvl="1" w:tplc="4E4AD8D8">
      <w:start w:val="1"/>
      <w:numFmt w:val="bullet"/>
      <w:lvlText w:val="o"/>
      <w:lvlJc w:val="left"/>
      <w:pPr>
        <w:ind w:left="1789" w:hanging="359"/>
      </w:pPr>
      <w:rPr>
        <w:rFonts w:ascii="Courier New" w:hAnsi="Courier New" w:cs="Courier New" w:hint="default"/>
      </w:rPr>
    </w:lvl>
    <w:lvl w:ilvl="2" w:tplc="77E28D80">
      <w:start w:val="1"/>
      <w:numFmt w:val="bullet"/>
      <w:lvlText w:val=""/>
      <w:lvlJc w:val="left"/>
      <w:pPr>
        <w:ind w:left="2509" w:hanging="359"/>
      </w:pPr>
      <w:rPr>
        <w:rFonts w:ascii="Wingdings" w:hAnsi="Wingdings" w:hint="default"/>
      </w:rPr>
    </w:lvl>
    <w:lvl w:ilvl="3" w:tplc="D2885B22">
      <w:start w:val="1"/>
      <w:numFmt w:val="bullet"/>
      <w:lvlText w:val=""/>
      <w:lvlJc w:val="left"/>
      <w:pPr>
        <w:ind w:left="3229" w:hanging="359"/>
      </w:pPr>
      <w:rPr>
        <w:rFonts w:ascii="Symbol" w:hAnsi="Symbol" w:hint="default"/>
      </w:rPr>
    </w:lvl>
    <w:lvl w:ilvl="4" w:tplc="B4689856">
      <w:start w:val="1"/>
      <w:numFmt w:val="bullet"/>
      <w:lvlText w:val="o"/>
      <w:lvlJc w:val="left"/>
      <w:pPr>
        <w:ind w:left="3949" w:hanging="359"/>
      </w:pPr>
      <w:rPr>
        <w:rFonts w:ascii="Courier New" w:hAnsi="Courier New" w:cs="Courier New" w:hint="default"/>
      </w:rPr>
    </w:lvl>
    <w:lvl w:ilvl="5" w:tplc="C908C364">
      <w:start w:val="1"/>
      <w:numFmt w:val="bullet"/>
      <w:lvlText w:val=""/>
      <w:lvlJc w:val="left"/>
      <w:pPr>
        <w:ind w:left="4669" w:hanging="359"/>
      </w:pPr>
      <w:rPr>
        <w:rFonts w:ascii="Wingdings" w:hAnsi="Wingdings" w:hint="default"/>
      </w:rPr>
    </w:lvl>
    <w:lvl w:ilvl="6" w:tplc="48400C20">
      <w:start w:val="1"/>
      <w:numFmt w:val="bullet"/>
      <w:lvlText w:val=""/>
      <w:lvlJc w:val="left"/>
      <w:pPr>
        <w:ind w:left="5389" w:hanging="359"/>
      </w:pPr>
      <w:rPr>
        <w:rFonts w:ascii="Symbol" w:hAnsi="Symbol" w:hint="default"/>
      </w:rPr>
    </w:lvl>
    <w:lvl w:ilvl="7" w:tplc="83DE49A2">
      <w:start w:val="1"/>
      <w:numFmt w:val="bullet"/>
      <w:lvlText w:val="o"/>
      <w:lvlJc w:val="left"/>
      <w:pPr>
        <w:ind w:left="6109" w:hanging="359"/>
      </w:pPr>
      <w:rPr>
        <w:rFonts w:ascii="Courier New" w:hAnsi="Courier New" w:cs="Courier New" w:hint="default"/>
      </w:rPr>
    </w:lvl>
    <w:lvl w:ilvl="8" w:tplc="48A6896E">
      <w:start w:val="1"/>
      <w:numFmt w:val="bullet"/>
      <w:lvlText w:val=""/>
      <w:lvlJc w:val="left"/>
      <w:pPr>
        <w:ind w:left="6829" w:hanging="359"/>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A1CB1"/>
    <w:rsid w:val="00037441"/>
    <w:rsid w:val="00074E74"/>
    <w:rsid w:val="000B39D9"/>
    <w:rsid w:val="001927C2"/>
    <w:rsid w:val="001C3728"/>
    <w:rsid w:val="002371FE"/>
    <w:rsid w:val="002A3F23"/>
    <w:rsid w:val="002F683F"/>
    <w:rsid w:val="00345BFC"/>
    <w:rsid w:val="004664CD"/>
    <w:rsid w:val="00830E9C"/>
    <w:rsid w:val="008A1CB1"/>
    <w:rsid w:val="00A27873"/>
    <w:rsid w:val="00B50E2B"/>
    <w:rsid w:val="00B80FA5"/>
    <w:rsid w:val="00B90B53"/>
    <w:rsid w:val="00B9156B"/>
    <w:rsid w:val="00BB658E"/>
    <w:rsid w:val="00C364EC"/>
    <w:rsid w:val="00C3658A"/>
    <w:rsid w:val="00C64A39"/>
    <w:rsid w:val="00D4498F"/>
    <w:rsid w:val="00D815C6"/>
    <w:rsid w:val="00F072B3"/>
    <w:rsid w:val="00F4687B"/>
    <w:rsid w:val="00FE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98F"/>
  </w:style>
  <w:style w:type="paragraph" w:styleId="1">
    <w:name w:val="heading 1"/>
    <w:basedOn w:val="a"/>
    <w:next w:val="a"/>
    <w:link w:val="10"/>
    <w:uiPriority w:val="9"/>
    <w:qFormat/>
    <w:rsid w:val="00D4498F"/>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D4498F"/>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D4498F"/>
    <w:pPr>
      <w:keepNext/>
      <w:keepLines/>
      <w:spacing w:before="320"/>
      <w:outlineLvl w:val="2"/>
    </w:pPr>
    <w:rPr>
      <w:rFonts w:ascii="Arial" w:eastAsia="Arial" w:hAnsi="Arial" w:cs="Arial"/>
      <w:sz w:val="30"/>
      <w:szCs w:val="30"/>
    </w:rPr>
  </w:style>
  <w:style w:type="paragraph" w:styleId="4">
    <w:name w:val="heading 4"/>
    <w:basedOn w:val="a"/>
    <w:next w:val="a"/>
    <w:link w:val="40"/>
    <w:semiHidden/>
    <w:unhideWhenUsed/>
    <w:qFormat/>
    <w:rsid w:val="00D4498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rsid w:val="00D4498F"/>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D4498F"/>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D4498F"/>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D4498F"/>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D4498F"/>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98F"/>
    <w:rPr>
      <w:rFonts w:ascii="Arial" w:eastAsia="Arial" w:hAnsi="Arial" w:cs="Arial"/>
      <w:sz w:val="40"/>
      <w:szCs w:val="40"/>
    </w:rPr>
  </w:style>
  <w:style w:type="character" w:customStyle="1" w:styleId="20">
    <w:name w:val="Заголовок 2 Знак"/>
    <w:basedOn w:val="a0"/>
    <w:link w:val="2"/>
    <w:uiPriority w:val="9"/>
    <w:rsid w:val="00D4498F"/>
    <w:rPr>
      <w:rFonts w:ascii="Arial" w:eastAsia="Arial" w:hAnsi="Arial" w:cs="Arial"/>
      <w:sz w:val="34"/>
    </w:rPr>
  </w:style>
  <w:style w:type="character" w:customStyle="1" w:styleId="30">
    <w:name w:val="Заголовок 3 Знак"/>
    <w:basedOn w:val="a0"/>
    <w:link w:val="3"/>
    <w:uiPriority w:val="9"/>
    <w:rsid w:val="00D4498F"/>
    <w:rPr>
      <w:rFonts w:ascii="Arial" w:eastAsia="Arial" w:hAnsi="Arial" w:cs="Arial"/>
      <w:sz w:val="30"/>
      <w:szCs w:val="30"/>
    </w:rPr>
  </w:style>
  <w:style w:type="character" w:customStyle="1" w:styleId="Heading4Char">
    <w:name w:val="Heading 4 Char"/>
    <w:basedOn w:val="a0"/>
    <w:uiPriority w:val="9"/>
    <w:rsid w:val="00D4498F"/>
    <w:rPr>
      <w:rFonts w:ascii="Arial" w:eastAsia="Arial" w:hAnsi="Arial" w:cs="Arial"/>
      <w:b/>
      <w:bCs/>
      <w:sz w:val="26"/>
      <w:szCs w:val="26"/>
    </w:rPr>
  </w:style>
  <w:style w:type="character" w:customStyle="1" w:styleId="50">
    <w:name w:val="Заголовок 5 Знак"/>
    <w:basedOn w:val="a0"/>
    <w:link w:val="5"/>
    <w:uiPriority w:val="9"/>
    <w:rsid w:val="00D4498F"/>
    <w:rPr>
      <w:rFonts w:ascii="Arial" w:eastAsia="Arial" w:hAnsi="Arial" w:cs="Arial"/>
      <w:b/>
      <w:bCs/>
      <w:sz w:val="24"/>
      <w:szCs w:val="24"/>
    </w:rPr>
  </w:style>
  <w:style w:type="character" w:customStyle="1" w:styleId="60">
    <w:name w:val="Заголовок 6 Знак"/>
    <w:basedOn w:val="a0"/>
    <w:link w:val="6"/>
    <w:uiPriority w:val="9"/>
    <w:rsid w:val="00D4498F"/>
    <w:rPr>
      <w:rFonts w:ascii="Arial" w:eastAsia="Arial" w:hAnsi="Arial" w:cs="Arial"/>
      <w:b/>
      <w:bCs/>
      <w:sz w:val="22"/>
      <w:szCs w:val="22"/>
    </w:rPr>
  </w:style>
  <w:style w:type="character" w:customStyle="1" w:styleId="70">
    <w:name w:val="Заголовок 7 Знак"/>
    <w:basedOn w:val="a0"/>
    <w:link w:val="7"/>
    <w:uiPriority w:val="9"/>
    <w:rsid w:val="00D4498F"/>
    <w:rPr>
      <w:rFonts w:ascii="Arial" w:eastAsia="Arial" w:hAnsi="Arial" w:cs="Arial"/>
      <w:b/>
      <w:bCs/>
      <w:i/>
      <w:iCs/>
      <w:sz w:val="22"/>
      <w:szCs w:val="22"/>
    </w:rPr>
  </w:style>
  <w:style w:type="character" w:customStyle="1" w:styleId="80">
    <w:name w:val="Заголовок 8 Знак"/>
    <w:basedOn w:val="a0"/>
    <w:link w:val="8"/>
    <w:uiPriority w:val="9"/>
    <w:rsid w:val="00D4498F"/>
    <w:rPr>
      <w:rFonts w:ascii="Arial" w:eastAsia="Arial" w:hAnsi="Arial" w:cs="Arial"/>
      <w:i/>
      <w:iCs/>
      <w:sz w:val="22"/>
      <w:szCs w:val="22"/>
    </w:rPr>
  </w:style>
  <w:style w:type="character" w:customStyle="1" w:styleId="90">
    <w:name w:val="Заголовок 9 Знак"/>
    <w:basedOn w:val="a0"/>
    <w:link w:val="9"/>
    <w:uiPriority w:val="9"/>
    <w:rsid w:val="00D4498F"/>
    <w:rPr>
      <w:rFonts w:ascii="Arial" w:eastAsia="Arial" w:hAnsi="Arial" w:cs="Arial"/>
      <w:i/>
      <w:iCs/>
      <w:sz w:val="21"/>
      <w:szCs w:val="21"/>
    </w:rPr>
  </w:style>
  <w:style w:type="paragraph" w:styleId="a3">
    <w:name w:val="Title"/>
    <w:basedOn w:val="a"/>
    <w:next w:val="a"/>
    <w:link w:val="a4"/>
    <w:uiPriority w:val="10"/>
    <w:qFormat/>
    <w:rsid w:val="00D4498F"/>
    <w:pPr>
      <w:spacing w:before="300"/>
      <w:contextualSpacing/>
    </w:pPr>
    <w:rPr>
      <w:sz w:val="48"/>
      <w:szCs w:val="48"/>
    </w:rPr>
  </w:style>
  <w:style w:type="character" w:customStyle="1" w:styleId="a4">
    <w:name w:val="Название Знак"/>
    <w:basedOn w:val="a0"/>
    <w:link w:val="a3"/>
    <w:uiPriority w:val="10"/>
    <w:rsid w:val="00D4498F"/>
    <w:rPr>
      <w:sz w:val="48"/>
      <w:szCs w:val="48"/>
    </w:rPr>
  </w:style>
  <w:style w:type="paragraph" w:styleId="a5">
    <w:name w:val="Subtitle"/>
    <w:basedOn w:val="a"/>
    <w:next w:val="a"/>
    <w:link w:val="a6"/>
    <w:uiPriority w:val="11"/>
    <w:qFormat/>
    <w:rsid w:val="00D4498F"/>
    <w:pPr>
      <w:spacing w:before="200"/>
    </w:pPr>
    <w:rPr>
      <w:sz w:val="24"/>
      <w:szCs w:val="24"/>
    </w:rPr>
  </w:style>
  <w:style w:type="character" w:customStyle="1" w:styleId="a6">
    <w:name w:val="Подзаголовок Знак"/>
    <w:basedOn w:val="a0"/>
    <w:link w:val="a5"/>
    <w:uiPriority w:val="11"/>
    <w:rsid w:val="00D4498F"/>
    <w:rPr>
      <w:sz w:val="24"/>
      <w:szCs w:val="24"/>
    </w:rPr>
  </w:style>
  <w:style w:type="paragraph" w:styleId="21">
    <w:name w:val="Quote"/>
    <w:basedOn w:val="a"/>
    <w:next w:val="a"/>
    <w:link w:val="22"/>
    <w:uiPriority w:val="29"/>
    <w:qFormat/>
    <w:rsid w:val="00D4498F"/>
    <w:pPr>
      <w:ind w:left="720" w:right="720"/>
    </w:pPr>
    <w:rPr>
      <w:i/>
    </w:rPr>
  </w:style>
  <w:style w:type="character" w:customStyle="1" w:styleId="22">
    <w:name w:val="Цитата 2 Знак"/>
    <w:link w:val="21"/>
    <w:uiPriority w:val="29"/>
    <w:rsid w:val="00D4498F"/>
    <w:rPr>
      <w:i/>
    </w:rPr>
  </w:style>
  <w:style w:type="paragraph" w:styleId="a7">
    <w:name w:val="Intense Quote"/>
    <w:basedOn w:val="a"/>
    <w:next w:val="a"/>
    <w:link w:val="a8"/>
    <w:uiPriority w:val="30"/>
    <w:qFormat/>
    <w:rsid w:val="00D4498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D4498F"/>
    <w:rPr>
      <w:i/>
    </w:rPr>
  </w:style>
  <w:style w:type="character" w:customStyle="1" w:styleId="HeaderChar">
    <w:name w:val="Header Char"/>
    <w:basedOn w:val="a0"/>
    <w:uiPriority w:val="99"/>
    <w:rsid w:val="00D4498F"/>
  </w:style>
  <w:style w:type="character" w:customStyle="1" w:styleId="FooterChar">
    <w:name w:val="Footer Char"/>
    <w:basedOn w:val="a0"/>
    <w:uiPriority w:val="99"/>
    <w:rsid w:val="00D4498F"/>
  </w:style>
  <w:style w:type="table" w:customStyle="1" w:styleId="Lined">
    <w:name w:val="Lined"/>
    <w:basedOn w:val="a1"/>
    <w:uiPriority w:val="99"/>
    <w:rsid w:val="00D4498F"/>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D4498F"/>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D4498F"/>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D4498F"/>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D4498F"/>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D4498F"/>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D4498F"/>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D4498F"/>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4498F"/>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D4498F"/>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D4498F"/>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D4498F"/>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D4498F"/>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4498F"/>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D4498F"/>
    <w:pPr>
      <w:spacing w:after="0" w:line="240"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D4498F"/>
    <w:pPr>
      <w:spacing w:after="0" w:line="240"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D4498F"/>
    <w:pPr>
      <w:spacing w:after="0" w:line="240"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D4498F"/>
    <w:pPr>
      <w:spacing w:after="0" w:line="240"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D4498F"/>
    <w:pPr>
      <w:spacing w:after="0" w:line="240"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D4498F"/>
    <w:pPr>
      <w:spacing w:after="0" w:line="240"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D4498F"/>
    <w:pPr>
      <w:spacing w:after="0" w:line="240"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uiPriority w:val="99"/>
    <w:unhideWhenUsed/>
    <w:rsid w:val="00D4498F"/>
    <w:rPr>
      <w:color w:val="0000FF" w:themeColor="hyperlink"/>
      <w:u w:val="single"/>
    </w:rPr>
  </w:style>
  <w:style w:type="paragraph" w:styleId="aa">
    <w:name w:val="footnote text"/>
    <w:basedOn w:val="a"/>
    <w:link w:val="ab"/>
    <w:uiPriority w:val="99"/>
    <w:semiHidden/>
    <w:unhideWhenUsed/>
    <w:rsid w:val="00D4498F"/>
    <w:pPr>
      <w:spacing w:after="40" w:line="240" w:lineRule="auto"/>
    </w:pPr>
    <w:rPr>
      <w:sz w:val="18"/>
    </w:rPr>
  </w:style>
  <w:style w:type="character" w:customStyle="1" w:styleId="ab">
    <w:name w:val="Текст сноски Знак"/>
    <w:link w:val="aa"/>
    <w:uiPriority w:val="99"/>
    <w:rsid w:val="00D4498F"/>
    <w:rPr>
      <w:sz w:val="18"/>
    </w:rPr>
  </w:style>
  <w:style w:type="character" w:styleId="ac">
    <w:name w:val="footnote reference"/>
    <w:basedOn w:val="a0"/>
    <w:uiPriority w:val="99"/>
    <w:unhideWhenUsed/>
    <w:rsid w:val="00D4498F"/>
    <w:rPr>
      <w:vertAlign w:val="superscript"/>
    </w:rPr>
  </w:style>
  <w:style w:type="paragraph" w:styleId="11">
    <w:name w:val="toc 1"/>
    <w:basedOn w:val="a"/>
    <w:next w:val="a"/>
    <w:uiPriority w:val="39"/>
    <w:unhideWhenUsed/>
    <w:rsid w:val="00D4498F"/>
    <w:pPr>
      <w:spacing w:after="57"/>
    </w:pPr>
  </w:style>
  <w:style w:type="paragraph" w:styleId="23">
    <w:name w:val="toc 2"/>
    <w:basedOn w:val="a"/>
    <w:next w:val="a"/>
    <w:uiPriority w:val="39"/>
    <w:unhideWhenUsed/>
    <w:rsid w:val="00D4498F"/>
    <w:pPr>
      <w:spacing w:after="57"/>
      <w:ind w:left="283"/>
    </w:pPr>
  </w:style>
  <w:style w:type="paragraph" w:styleId="31">
    <w:name w:val="toc 3"/>
    <w:basedOn w:val="a"/>
    <w:next w:val="a"/>
    <w:uiPriority w:val="39"/>
    <w:unhideWhenUsed/>
    <w:rsid w:val="00D4498F"/>
    <w:pPr>
      <w:spacing w:after="57"/>
      <w:ind w:left="567"/>
    </w:pPr>
  </w:style>
  <w:style w:type="paragraph" w:styleId="41">
    <w:name w:val="toc 4"/>
    <w:basedOn w:val="a"/>
    <w:next w:val="a"/>
    <w:uiPriority w:val="39"/>
    <w:unhideWhenUsed/>
    <w:rsid w:val="00D4498F"/>
    <w:pPr>
      <w:spacing w:after="57"/>
      <w:ind w:left="850"/>
    </w:pPr>
  </w:style>
  <w:style w:type="paragraph" w:styleId="51">
    <w:name w:val="toc 5"/>
    <w:basedOn w:val="a"/>
    <w:next w:val="a"/>
    <w:uiPriority w:val="39"/>
    <w:unhideWhenUsed/>
    <w:rsid w:val="00D4498F"/>
    <w:pPr>
      <w:spacing w:after="57"/>
      <w:ind w:left="1134"/>
    </w:pPr>
  </w:style>
  <w:style w:type="paragraph" w:styleId="61">
    <w:name w:val="toc 6"/>
    <w:basedOn w:val="a"/>
    <w:next w:val="a"/>
    <w:uiPriority w:val="39"/>
    <w:unhideWhenUsed/>
    <w:rsid w:val="00D4498F"/>
    <w:pPr>
      <w:spacing w:after="57"/>
      <w:ind w:left="1417"/>
    </w:pPr>
  </w:style>
  <w:style w:type="paragraph" w:styleId="71">
    <w:name w:val="toc 7"/>
    <w:basedOn w:val="a"/>
    <w:next w:val="a"/>
    <w:uiPriority w:val="39"/>
    <w:unhideWhenUsed/>
    <w:rsid w:val="00D4498F"/>
    <w:pPr>
      <w:spacing w:after="57"/>
      <w:ind w:left="1701"/>
    </w:pPr>
  </w:style>
  <w:style w:type="paragraph" w:styleId="81">
    <w:name w:val="toc 8"/>
    <w:basedOn w:val="a"/>
    <w:next w:val="a"/>
    <w:uiPriority w:val="39"/>
    <w:unhideWhenUsed/>
    <w:rsid w:val="00D4498F"/>
    <w:pPr>
      <w:spacing w:after="57"/>
      <w:ind w:left="1984"/>
    </w:pPr>
  </w:style>
  <w:style w:type="paragraph" w:styleId="91">
    <w:name w:val="toc 9"/>
    <w:basedOn w:val="a"/>
    <w:next w:val="a"/>
    <w:uiPriority w:val="39"/>
    <w:unhideWhenUsed/>
    <w:rsid w:val="00D4498F"/>
    <w:pPr>
      <w:spacing w:after="57"/>
      <w:ind w:left="2268"/>
    </w:pPr>
  </w:style>
  <w:style w:type="paragraph" w:styleId="ad">
    <w:name w:val="TOC Heading"/>
    <w:uiPriority w:val="39"/>
    <w:unhideWhenUsed/>
    <w:rsid w:val="00D4498F"/>
  </w:style>
  <w:style w:type="character" w:customStyle="1" w:styleId="40">
    <w:name w:val="Заголовок 4 Знак"/>
    <w:basedOn w:val="a0"/>
    <w:link w:val="4"/>
    <w:semiHidden/>
    <w:rsid w:val="00D4498F"/>
    <w:rPr>
      <w:rFonts w:ascii="Times New Roman" w:eastAsia="Times New Roman" w:hAnsi="Times New Roman" w:cs="Times New Roman"/>
      <w:b/>
      <w:bCs/>
      <w:sz w:val="28"/>
      <w:szCs w:val="28"/>
    </w:rPr>
  </w:style>
  <w:style w:type="paragraph" w:customStyle="1" w:styleId="FR2">
    <w:name w:val="FR2"/>
    <w:rsid w:val="00D4498F"/>
    <w:pPr>
      <w:widowControl w:val="0"/>
      <w:spacing w:before="100" w:after="0" w:line="240" w:lineRule="auto"/>
      <w:ind w:left="80"/>
      <w:jc w:val="center"/>
    </w:pPr>
    <w:rPr>
      <w:rFonts w:ascii="Times New Roman" w:eastAsia="Times New Roman" w:hAnsi="Times New Roman" w:cs="Times New Roman"/>
      <w:b/>
      <w:sz w:val="32"/>
      <w:szCs w:val="20"/>
      <w:lang w:val="uk-UA"/>
    </w:rPr>
  </w:style>
  <w:style w:type="table" w:styleId="ae">
    <w:name w:val="Table Grid"/>
    <w:basedOn w:val="a1"/>
    <w:rsid w:val="00D4498F"/>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footer"/>
    <w:basedOn w:val="a"/>
    <w:link w:val="af0"/>
    <w:uiPriority w:val="99"/>
    <w:unhideWhenUsed/>
    <w:rsid w:val="00D4498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4498F"/>
  </w:style>
  <w:style w:type="paragraph" w:styleId="af1">
    <w:name w:val="Balloon Text"/>
    <w:basedOn w:val="a"/>
    <w:link w:val="af2"/>
    <w:uiPriority w:val="99"/>
    <w:semiHidden/>
    <w:unhideWhenUsed/>
    <w:rsid w:val="00D4498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4498F"/>
    <w:rPr>
      <w:rFonts w:ascii="Tahoma" w:hAnsi="Tahoma" w:cs="Tahoma"/>
      <w:sz w:val="16"/>
      <w:szCs w:val="16"/>
    </w:rPr>
  </w:style>
  <w:style w:type="paragraph" w:styleId="af3">
    <w:name w:val="header"/>
    <w:basedOn w:val="a"/>
    <w:link w:val="af4"/>
    <w:uiPriority w:val="99"/>
    <w:unhideWhenUsed/>
    <w:rsid w:val="00D4498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D4498F"/>
  </w:style>
  <w:style w:type="paragraph" w:styleId="af5">
    <w:name w:val="No Spacing"/>
    <w:qFormat/>
    <w:rsid w:val="00D4498F"/>
    <w:pPr>
      <w:spacing w:after="0" w:line="240" w:lineRule="auto"/>
    </w:pPr>
    <w:rPr>
      <w:rFonts w:ascii="Times New Roman" w:eastAsia="Times New Roman" w:hAnsi="Times New Roman" w:cs="Times New Roman"/>
      <w:sz w:val="24"/>
      <w:szCs w:val="20"/>
      <w:lang w:val="uk-UA" w:eastAsia="uk-UA"/>
    </w:rPr>
  </w:style>
  <w:style w:type="paragraph" w:styleId="af6">
    <w:name w:val="List Paragraph"/>
    <w:basedOn w:val="a"/>
    <w:uiPriority w:val="34"/>
    <w:qFormat/>
    <w:rsid w:val="00D449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13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A468-B90C-4D59-AFFF-4BE6CA8D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2577</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ukb</dc:creator>
  <cp:lastModifiedBy>Владимир</cp:lastModifiedBy>
  <cp:revision>3</cp:revision>
  <cp:lastPrinted>2022-02-10T10:21:00Z</cp:lastPrinted>
  <dcterms:created xsi:type="dcterms:W3CDTF">2022-02-10T14:50:00Z</dcterms:created>
  <dcterms:modified xsi:type="dcterms:W3CDTF">2022-02-10T14:51:00Z</dcterms:modified>
</cp:coreProperties>
</file>